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附件3</w:t>
      </w:r>
    </w:p>
    <w:p>
      <w:pPr>
        <w:jc w:val="center"/>
        <w:rPr>
          <w:rFonts w:hint="eastAsia"/>
          <w:b/>
          <w:bCs/>
          <w:sz w:val="36"/>
          <w:szCs w:val="36"/>
        </w:rPr>
      </w:pPr>
      <w:r>
        <w:rPr>
          <w:rFonts w:hint="eastAsia"/>
          <w:b/>
          <w:bCs/>
          <w:sz w:val="36"/>
          <w:szCs w:val="36"/>
        </w:rPr>
        <w:t>面试考生违纪违规处理办法</w:t>
      </w:r>
    </w:p>
    <w:p>
      <w:pPr>
        <w:ind w:firstLine="723" w:firstLineChars="200"/>
        <w:rPr>
          <w:rFonts w:hint="eastAsia"/>
          <w:b/>
          <w:bCs/>
          <w:sz w:val="36"/>
          <w:szCs w:val="36"/>
        </w:rPr>
      </w:pP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面试考生在面试程中有下列行为之一，由考试（面试）机构给予取消面试资格的处理：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（一）持假证件参加面试的；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（二）由他人替考或冒名顶替他人参加面试的；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（三）将规定以外的物品带入面试场地且未按要求放在指定位置的；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（四）未经工作人员允许擅自离开候考室的；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（五）面试前或面试过程中故意向考官透露个人信息的；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（六）面试后故意向未进行面试的考生透露面试试题或答案的；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（七）使用禁止自带的通讯设备或者具有计算、存储功能电子设备或手机通讯工具的；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（八）故意损坏面试题本（考生专用），或将答案带出考场的；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（九）在面试考场内严重扰乱面试工作秩序，辱骂考官及工作人员，威胁他人安全的；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（十）其他违纪违规行为。</w:t>
      </w:r>
    </w:p>
    <w:p>
      <w:pPr>
        <w:rPr>
          <w:rFonts w:hint="eastAsia" w:ascii="仿宋_GB2312" w:hAnsi="仿宋_GB2312" w:eastAsia="仿宋_GB2312" w:cs="仿宋_GB2312"/>
          <w:sz w:val="32"/>
          <w:szCs w:val="32"/>
          <w:lang w:val="en-US"/>
        </w:rPr>
      </w:pPr>
      <w:bookmarkStart w:id="0" w:name="_GoBack"/>
      <w:bookmarkEnd w:id="0"/>
    </w:p>
    <w:p>
      <w:pPr>
        <w:rPr>
          <w:rFonts w:hint="eastAsia" w:ascii="仿宋_GB2312" w:hAnsi="仿宋_GB2312" w:eastAsia="仿宋_GB2312" w:cs="仿宋_GB2312"/>
        </w:rPr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hmNDI1YjAzM2Y3NmNmNDAyZmU1YjIxYjhhMWU4NGQifQ=="/>
  </w:docVars>
  <w:rsids>
    <w:rsidRoot w:val="00000000"/>
    <w:rsid w:val="1A855431"/>
    <w:rsid w:val="6A15378B"/>
    <w:rsid w:val="78093CFF"/>
    <w:rsid w:val="7E7027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5</TotalTime>
  <ScaleCrop>false</ScaleCrop>
  <LinksUpToDate>false</LinksUpToDate>
  <CharactersWithSpaces>0</CharactersWithSpaces>
  <Application>WPS Office_11.1.0.9021_F1E327BC-269C-435d-A152-05C5408002CA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2022-09-26T01:18:00Z</dcterms:created>
  <dc:creator>nygay</dc:creator>
  <cp:lastModifiedBy>lenovo</cp:lastModifiedBy>
  <dcterms:modified xsi:type="dcterms:W3CDTF">2024-08-18T08:50:10Z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2052-11.1.0.9021</vt:lpwstr>
  </property>
  <property fmtid="{D5CDD505-2E9C-101B-9397-08002B2CF9AE}" pid="3" name="ICV">
    <vt:lpwstr>A0579C1D90384C7895F6346A18509F7E</vt:lpwstr>
  </property>
</Properties>
</file>